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4741"/>
      </w:tblGrid>
      <w:tr w:rsidR="00FD5418" w:rsidRPr="00832A1E" w14:paraId="17B198D3" w14:textId="77777777" w:rsidTr="00FD5418">
        <w:trPr>
          <w:trHeight w:val="1688"/>
        </w:trPr>
        <w:tc>
          <w:tcPr>
            <w:tcW w:w="9209" w:type="dxa"/>
            <w:vAlign w:val="center"/>
          </w:tcPr>
          <w:p w14:paraId="021144AD" w14:textId="65750030" w:rsidR="00FD5418" w:rsidRPr="00832A1E" w:rsidRDefault="00FD5418" w:rsidP="00A31DA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DATA PROTECTION</w:t>
            </w:r>
            <w:r w:rsidRPr="00832A1E">
              <w:rPr>
                <w:rFonts w:ascii="Arial" w:hAnsi="Arial" w:cs="Arial"/>
                <w:b/>
                <w:sz w:val="36"/>
                <w:szCs w:val="36"/>
              </w:rPr>
              <w:t xml:space="preserve"> BREACH</w:t>
            </w:r>
          </w:p>
          <w:p w14:paraId="0A104BDA" w14:textId="6B84633B" w:rsidR="00FD5418" w:rsidRPr="00832A1E" w:rsidRDefault="00FD5418" w:rsidP="00A31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32A1E">
              <w:rPr>
                <w:rFonts w:ascii="Arial" w:hAnsi="Arial" w:cs="Arial"/>
                <w:b/>
                <w:sz w:val="36"/>
                <w:szCs w:val="36"/>
              </w:rPr>
              <w:t>RISK ASSESSMENT</w:t>
            </w:r>
          </w:p>
        </w:tc>
        <w:tc>
          <w:tcPr>
            <w:tcW w:w="4741" w:type="dxa"/>
          </w:tcPr>
          <w:p w14:paraId="2E3A8FF6" w14:textId="1B3701F6" w:rsidR="00FD5418" w:rsidRPr="00832A1E" w:rsidRDefault="00FD5418" w:rsidP="00AA2A02">
            <w:pPr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t>Schools within the Preston Hedge’s Academy Trust</w:t>
            </w:r>
          </w:p>
        </w:tc>
      </w:tr>
    </w:tbl>
    <w:tbl>
      <w:tblPr>
        <w:tblpPr w:leftFromText="180" w:rightFromText="180" w:vertAnchor="text" w:horzAnchor="page" w:tblpX="1437" w:tblpY="294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473"/>
        <w:gridCol w:w="7087"/>
        <w:gridCol w:w="3601"/>
      </w:tblGrid>
      <w:tr w:rsidR="0093621A" w:rsidRPr="00832A1E" w14:paraId="2B789CF3" w14:textId="77777777" w:rsidTr="0093621A">
        <w:trPr>
          <w:trHeight w:val="122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69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623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14:paraId="541BCEB8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6592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(WHAT HARM MIGHT BE CAUSED)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27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DD9" w14:textId="23EE1185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RISK RATING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AFTER CONTROL MEASURES</w:t>
            </w:r>
          </w:p>
          <w:p w14:paraId="76F18B44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621A" w:rsidRPr="00832A1E" w14:paraId="4DE1812A" w14:textId="77777777" w:rsidTr="0093621A">
        <w:trPr>
          <w:trHeight w:val="184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9D2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C0B6F" w14:textId="30B2B4BC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Failure to notify the data subject of the processing of their information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E34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56453" w14:textId="52CC517C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Distress to the individual </w:t>
            </w:r>
          </w:p>
          <w:p w14:paraId="75F6B04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54B6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0CC6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C2B" w14:textId="157CBB24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Privacy Notices, Information Audit, Data Protection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Policy  (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>needs to be clear and concise)</w:t>
            </w:r>
          </w:p>
          <w:p w14:paraId="20543106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Effective publication 9of the above), using a range of media </w:t>
            </w:r>
          </w:p>
          <w:p w14:paraId="58E97BA2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Statements informing individual of the legal basis for the collection and processing of information</w:t>
            </w:r>
          </w:p>
          <w:p w14:paraId="723C002A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expectations for the processing of data (including third party contracts)</w:t>
            </w:r>
          </w:p>
          <w:p w14:paraId="177FA58A" w14:textId="6D23FEEF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 DPO for advice and guidance</w:t>
            </w:r>
          </w:p>
          <w:p w14:paraId="71427CB2" w14:textId="78884F39" w:rsidR="0093621A" w:rsidRPr="00832A1E" w:rsidRDefault="0093621A" w:rsidP="00A31DA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D6F" w14:textId="57C23EF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B69334A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0A3C9239" w14:textId="77777777" w:rsidTr="0093621A">
        <w:trPr>
          <w:trHeight w:val="114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595" w14:textId="21BA230F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The data subject being unaware of the disclosure of information to another </w:t>
            </w: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organisation or person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C3A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69591" w14:textId="4A403ECD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EBE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0C170907" w14:textId="6DB97476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Privacy Notices, Information Audit, Data Protection Policy</w:t>
            </w:r>
          </w:p>
          <w:p w14:paraId="6AC217E6" w14:textId="7F22E0FF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Effective publication of the above), using a range of media </w:t>
            </w:r>
          </w:p>
          <w:p w14:paraId="331BC1E6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Statements informing individual of the legal basis for the collection and processing of information</w:t>
            </w:r>
          </w:p>
          <w:p w14:paraId="4AEA6B3F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Clear expectations for the processing of data (including third party contracts)</w:t>
            </w:r>
          </w:p>
          <w:p w14:paraId="30948E10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Effective process (e.g. double checks) to reduce the risk of disclosure in error</w:t>
            </w:r>
          </w:p>
          <w:p w14:paraId="72530993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lines of responsibility for processing operations</w:t>
            </w:r>
          </w:p>
          <w:p w14:paraId="2D319281" w14:textId="5F4D391A" w:rsidR="0093621A" w:rsidRPr="00832A1E" w:rsidRDefault="0093621A" w:rsidP="00B41DC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D47" w14:textId="6410B74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Low</w:t>
            </w:r>
          </w:p>
          <w:p w14:paraId="3B46126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79E12EF3" w14:textId="77777777" w:rsidTr="0093621A">
        <w:trPr>
          <w:trHeight w:val="22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CE7" w14:textId="76A34EC6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D1C9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FBE4" w14:textId="32FB5905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Disclosure in error by email or electronic transfer and storage of files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E91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2286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55F3E" w14:textId="048D29EE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20C8234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EE0D1" w14:textId="25039356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7F33CD93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448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personal information transferred electronically between members of staff, governors etc.</w:t>
            </w:r>
          </w:p>
          <w:p w14:paraId="2476BB55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Secure storage with controlled access</w:t>
            </w:r>
          </w:p>
          <w:p w14:paraId="0959AB0F" w14:textId="4B7A6ED9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Encrypted files (password protected)</w:t>
            </w:r>
          </w:p>
          <w:p w14:paraId="49D6E440" w14:textId="00F3AD16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Double checks in place when sending emails to mass audience (e.g. reply to all)</w:t>
            </w:r>
          </w:p>
          <w:p w14:paraId="6E0B8857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Use of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cloud based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 xml:space="preserve"> systems with password access, rather than locally stored devices</w:t>
            </w:r>
          </w:p>
          <w:p w14:paraId="6F92D4A7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Deleting data that is no longer relevant (and not legally justifiable)</w:t>
            </w:r>
          </w:p>
          <w:p w14:paraId="39F6305F" w14:textId="484A6ECB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Contracts with third parties, specifying the length of time that data will be held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02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E22A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40BE8" w14:textId="0CECA812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A696F5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4564480A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205" w14:textId="6EF50194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71978" w14:textId="6A894E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Disclosure and loss of paper files</w:t>
            </w:r>
          </w:p>
          <w:p w14:paraId="1848C74B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252A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9924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C93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988A2" w14:textId="77777777" w:rsidR="0093621A" w:rsidRPr="00832A1E" w:rsidRDefault="0093621A" w:rsidP="00B41DC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0919DD0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0C4B9" w14:textId="77777777" w:rsidR="0093621A" w:rsidRPr="00832A1E" w:rsidRDefault="0093621A" w:rsidP="00B41DC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404219E8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8BF7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6C898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A532B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5A4D0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F26" w14:textId="77777777" w:rsidR="0093621A" w:rsidRPr="00832A1E" w:rsidRDefault="0093621A" w:rsidP="00A31DA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1F05265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Reduce the amount of paper files held by using technology as an alternative method of storage.</w:t>
            </w:r>
          </w:p>
          <w:p w14:paraId="34E78E60" w14:textId="4A1CBFF3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Where possible, upload paper files electronically, then shred</w:t>
            </w:r>
          </w:p>
          <w:p w14:paraId="7F36D5F2" w14:textId="4BF3E885" w:rsidR="0093621A" w:rsidRPr="00832A1E" w:rsidRDefault="0093621A" w:rsidP="00A45B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Shred or secure disposal of personal data that is no longer relevant (and not legally justifiable)</w:t>
            </w:r>
          </w:p>
          <w:p w14:paraId="672C03DD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Files held in secure locations with controlled access</w:t>
            </w:r>
          </w:p>
          <w:p w14:paraId="1E9D356A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the need for duplicated information</w:t>
            </w:r>
          </w:p>
          <w:p w14:paraId="24D5B0AC" w14:textId="77777777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Sign in and out system to know where and for how long information is located away from the school</w:t>
            </w:r>
          </w:p>
          <w:p w14:paraId="032AF04E" w14:textId="77777777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Where possible, transfer of pupil information electronically and securely</w:t>
            </w:r>
          </w:p>
          <w:p w14:paraId="016B9698" w14:textId="173A1329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Transfer of paper files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securely  (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>person to person, secure postal system)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D2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2EA41" w14:textId="12E4076A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B0192F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02400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1E55F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95164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5EF31EF9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7D8" w14:textId="38EDD8F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Loss or theft of physical devices or paper files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76B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4CA51ACA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185D4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6AD2834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D2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50B6C0ED" w14:textId="024F6200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need for taking paper and devices away from the premises</w:t>
            </w:r>
          </w:p>
          <w:p w14:paraId="2BDF8796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staff do not leave devices and paper files in cars</w:t>
            </w:r>
          </w:p>
          <w:p w14:paraId="3A35E8E1" w14:textId="49E96F6E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 devices, and/or use secure cloud storage systems</w:t>
            </w:r>
          </w:p>
          <w:p w14:paraId="1B64A79B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Do not use generic passwords</w:t>
            </w:r>
          </w:p>
          <w:p w14:paraId="0F658854" w14:textId="38806D23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Use electronic communication methods to parents i.e. data collection sheets</w:t>
            </w:r>
          </w:p>
          <w:p w14:paraId="1E6E944F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If transferring data collection sheets by paper, ensure parents are aware of the procedure and date of transfer</w:t>
            </w:r>
          </w:p>
          <w:p w14:paraId="554031C7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Where possible, transfer of pupil information electronically and securely</w:t>
            </w:r>
          </w:p>
          <w:p w14:paraId="178496AB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Signing out (or in) procedure of pupil paper files</w:t>
            </w:r>
          </w:p>
          <w:p w14:paraId="73D2A7D4" w14:textId="737D559E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Agreed protocols of disposal of personal information with third parties (e.g. for serious case reviews)</w:t>
            </w:r>
          </w:p>
          <w:p w14:paraId="3194E25D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Personal information can be identified (so as not to get mislaid with other </w:t>
            </w:r>
            <w:proofErr w:type="spellStart"/>
            <w:r w:rsidRPr="00832A1E">
              <w:rPr>
                <w:rFonts w:ascii="Arial" w:hAnsi="Arial" w:cs="Arial"/>
                <w:sz w:val="24"/>
                <w:szCs w:val="24"/>
              </w:rPr>
              <w:t>non personal</w:t>
            </w:r>
            <w:proofErr w:type="spellEnd"/>
            <w:r w:rsidRPr="00832A1E">
              <w:rPr>
                <w:rFonts w:ascii="Arial" w:hAnsi="Arial" w:cs="Arial"/>
                <w:sz w:val="24"/>
                <w:szCs w:val="24"/>
              </w:rPr>
              <w:t xml:space="preserve"> documents) </w:t>
            </w:r>
          </w:p>
          <w:p w14:paraId="22FFF90E" w14:textId="3C05FC9C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Termination of employment meeting, signing of and hand over of equipment and personal information relating to the school community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3E2" w14:textId="498F3D7F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66017F1A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95C" w14:textId="6275E79A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 xml:space="preserve">Unauthorised access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260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9EF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Individual passwords on photocopiers, computers, cloud access, email access, personal storage devices</w:t>
            </w:r>
          </w:p>
          <w:p w14:paraId="53031223" w14:textId="010BE6D9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Employ IT specialist or company </w:t>
            </w:r>
          </w:p>
          <w:p w14:paraId="40A3B9DF" w14:textId="7E1BF583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Encrypted software systems (to minimise hacking)</w:t>
            </w:r>
          </w:p>
          <w:p w14:paraId="11A69DB3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Secure premises and signing in and out procedures</w:t>
            </w:r>
          </w:p>
          <w:p w14:paraId="599DFC91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desk policy and devices that close a period of stay idle</w:t>
            </w:r>
          </w:p>
          <w:p w14:paraId="37B81679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212810C4" w14:textId="0F55B6BF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Awareness of visitor zones (like parents evening or performances) or not visitor access to offices where personal information is stored</w:t>
            </w:r>
          </w:p>
          <w:p w14:paraId="2B78420E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Limit access to electronic file that contain personal information</w:t>
            </w:r>
          </w:p>
          <w:p w14:paraId="2BF3848A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Procedures in place to secure the site outside of the school day</w:t>
            </w:r>
          </w:p>
          <w:p w14:paraId="47E480A2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Procedure in place to ensure people no longer work for the school no longer have access to personal data.</w:t>
            </w:r>
          </w:p>
          <w:p w14:paraId="0AA77295" w14:textId="54E36DEF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the use of personal emails</w:t>
            </w:r>
          </w:p>
          <w:p w14:paraId="51EAE27C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Use email addresses attached to one individual (i.e. not family members)</w:t>
            </w:r>
          </w:p>
          <w:p w14:paraId="4C52D7CB" w14:textId="05AC2E51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personal information is erased on equipment that has to be returned at the end of a contract (ensure the contract states that the contractor will erase the information, if the school does not have the expertise to do so).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828" w14:textId="1CA401DD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27A6DFCD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AD6" w14:textId="33FD3F52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Off-Site Visits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90C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0CD" w14:textId="77777777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Use electronic systems (i.e. Plumsun app), rather than using paper information </w:t>
            </w:r>
          </w:p>
          <w:p w14:paraId="30DFD123" w14:textId="0067DF07" w:rsidR="0093621A" w:rsidRPr="00832A1E" w:rsidRDefault="0093621A" w:rsidP="007906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 Where paper copies are issues, they should be signed out by individual members of staff and signed in at the end of the visit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689" w14:textId="215EB811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30E3B976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F58" w14:textId="70E26DE0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Future/ Potential Breaches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733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58A" w14:textId="77777777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a data impact assessment is completed for all new procedures or the purchase of new equipment</w:t>
            </w:r>
          </w:p>
          <w:p w14:paraId="32F4C94A" w14:textId="611AC1AA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a procedure is in place to ensure the request of information is being made by a legitimate source – real and authorised person who will receive the information (i.e. when a pupil becomes 13 years old, then the parent does not have the right to request their siblings information or a parent who has separated they may request information that they are not legally allowed access to – careful of requests for fishing!)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DDA" w14:textId="57D86FE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</w:tr>
    </w:tbl>
    <w:p w14:paraId="09B05D5A" w14:textId="4F06C61B" w:rsidR="00AA2A02" w:rsidRDefault="00AA2A02" w:rsidP="00AA2A02">
      <w:pPr>
        <w:rPr>
          <w:rFonts w:asciiTheme="majorHAnsi" w:hAnsiTheme="majorHAnsi"/>
        </w:rPr>
      </w:pPr>
    </w:p>
    <w:p w14:paraId="4DF9EB9C" w14:textId="77777777" w:rsidR="00AA2A02" w:rsidRPr="00DB1411" w:rsidRDefault="00AA2A02" w:rsidP="00AA2A02">
      <w:pPr>
        <w:rPr>
          <w:rFonts w:asciiTheme="majorHAnsi" w:hAnsiTheme="majorHAnsi"/>
        </w:rPr>
      </w:pP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</w:p>
    <w:p w14:paraId="087129D6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785EA4AC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61E04195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584C1018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79125357" w14:textId="77777777" w:rsidR="00AA2A02" w:rsidRP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1206F6C1" w14:textId="196890B2" w:rsidR="00946A76" w:rsidRDefault="00C6215B">
      <w:r>
        <w:br w:type="textWrapping" w:clear="all"/>
      </w:r>
    </w:p>
    <w:sectPr w:rsidR="00946A76" w:rsidSect="0048207F">
      <w:footerReference w:type="even" r:id="rId8"/>
      <w:footerReference w:type="default" r:id="rId9"/>
      <w:pgSz w:w="16840" w:h="11900" w:orient="landscape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6315" w14:textId="77777777" w:rsidR="00832A1E" w:rsidRDefault="00832A1E" w:rsidP="00347E52">
      <w:r>
        <w:separator/>
      </w:r>
    </w:p>
  </w:endnote>
  <w:endnote w:type="continuationSeparator" w:id="0">
    <w:p w14:paraId="236ECD9B" w14:textId="77777777" w:rsidR="00832A1E" w:rsidRDefault="00832A1E" w:rsidP="0034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E7D" w14:textId="77777777" w:rsidR="00832A1E" w:rsidRDefault="00832A1E" w:rsidP="00347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0339B" w14:textId="77777777" w:rsidR="00832A1E" w:rsidRDefault="00832A1E" w:rsidP="00347E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112" w14:textId="4921BF5D" w:rsidR="00832A1E" w:rsidRDefault="00832A1E" w:rsidP="00347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7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F8431" w14:textId="77777777" w:rsidR="00832A1E" w:rsidRDefault="00832A1E" w:rsidP="00347E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FC21" w14:textId="77777777" w:rsidR="00832A1E" w:rsidRDefault="00832A1E" w:rsidP="00347E52">
      <w:r>
        <w:separator/>
      </w:r>
    </w:p>
  </w:footnote>
  <w:footnote w:type="continuationSeparator" w:id="0">
    <w:p w14:paraId="254CAEEB" w14:textId="77777777" w:rsidR="00832A1E" w:rsidRDefault="00832A1E" w:rsidP="0034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D6A"/>
    <w:multiLevelType w:val="hybridMultilevel"/>
    <w:tmpl w:val="1FB0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F41AF"/>
    <w:multiLevelType w:val="hybridMultilevel"/>
    <w:tmpl w:val="1226BE62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EEF"/>
    <w:multiLevelType w:val="hybridMultilevel"/>
    <w:tmpl w:val="301C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D84"/>
    <w:multiLevelType w:val="hybridMultilevel"/>
    <w:tmpl w:val="7A8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7072"/>
    <w:multiLevelType w:val="hybridMultilevel"/>
    <w:tmpl w:val="1026F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D0B23"/>
    <w:multiLevelType w:val="hybridMultilevel"/>
    <w:tmpl w:val="DB42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1DD4"/>
    <w:multiLevelType w:val="hybridMultilevel"/>
    <w:tmpl w:val="DB00453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32DC"/>
    <w:multiLevelType w:val="hybridMultilevel"/>
    <w:tmpl w:val="A4000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C48EC"/>
    <w:multiLevelType w:val="hybridMultilevel"/>
    <w:tmpl w:val="EDC67FB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79F7"/>
    <w:multiLevelType w:val="hybridMultilevel"/>
    <w:tmpl w:val="1CDA2FF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35A5"/>
    <w:multiLevelType w:val="hybridMultilevel"/>
    <w:tmpl w:val="81CE393C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690">
    <w:abstractNumId w:val="10"/>
  </w:num>
  <w:num w:numId="2" w16cid:durableId="1107232104">
    <w:abstractNumId w:val="9"/>
  </w:num>
  <w:num w:numId="3" w16cid:durableId="778725293">
    <w:abstractNumId w:val="8"/>
  </w:num>
  <w:num w:numId="4" w16cid:durableId="2095583832">
    <w:abstractNumId w:val="1"/>
  </w:num>
  <w:num w:numId="5" w16cid:durableId="327943021">
    <w:abstractNumId w:val="6"/>
  </w:num>
  <w:num w:numId="6" w16cid:durableId="1825659184">
    <w:abstractNumId w:val="4"/>
  </w:num>
  <w:num w:numId="7" w16cid:durableId="251667313">
    <w:abstractNumId w:val="7"/>
  </w:num>
  <w:num w:numId="8" w16cid:durableId="1306395553">
    <w:abstractNumId w:val="5"/>
  </w:num>
  <w:num w:numId="9" w16cid:durableId="1651326925">
    <w:abstractNumId w:val="0"/>
  </w:num>
  <w:num w:numId="10" w16cid:durableId="719599211">
    <w:abstractNumId w:val="3"/>
  </w:num>
  <w:num w:numId="11" w16cid:durableId="170579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02"/>
    <w:rsid w:val="000543BB"/>
    <w:rsid w:val="00065259"/>
    <w:rsid w:val="00091A15"/>
    <w:rsid w:val="00184129"/>
    <w:rsid w:val="00347E52"/>
    <w:rsid w:val="003B65FB"/>
    <w:rsid w:val="003C01C7"/>
    <w:rsid w:val="0048207F"/>
    <w:rsid w:val="004A054E"/>
    <w:rsid w:val="004B338F"/>
    <w:rsid w:val="004F23D4"/>
    <w:rsid w:val="00543B33"/>
    <w:rsid w:val="005B38B4"/>
    <w:rsid w:val="00615F7F"/>
    <w:rsid w:val="006A1014"/>
    <w:rsid w:val="00704704"/>
    <w:rsid w:val="00767112"/>
    <w:rsid w:val="007758FE"/>
    <w:rsid w:val="0079068C"/>
    <w:rsid w:val="007940A0"/>
    <w:rsid w:val="007D0B6B"/>
    <w:rsid w:val="00832A1E"/>
    <w:rsid w:val="00875A35"/>
    <w:rsid w:val="008807B5"/>
    <w:rsid w:val="0093621A"/>
    <w:rsid w:val="00946A76"/>
    <w:rsid w:val="009B62D7"/>
    <w:rsid w:val="009C30B6"/>
    <w:rsid w:val="00A12C60"/>
    <w:rsid w:val="00A31DAE"/>
    <w:rsid w:val="00A45BAA"/>
    <w:rsid w:val="00AA2A02"/>
    <w:rsid w:val="00AE6343"/>
    <w:rsid w:val="00B41DCE"/>
    <w:rsid w:val="00B45874"/>
    <w:rsid w:val="00B86431"/>
    <w:rsid w:val="00C51708"/>
    <w:rsid w:val="00C6215B"/>
    <w:rsid w:val="00C94A35"/>
    <w:rsid w:val="00DB05A5"/>
    <w:rsid w:val="00DB1193"/>
    <w:rsid w:val="00DF34A5"/>
    <w:rsid w:val="00E7690A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C190F"/>
  <w14:defaultImageDpi w14:val="300"/>
  <w15:docId w15:val="{CB86EFD0-2B35-4699-88F9-1F19C432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0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02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47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47E52"/>
  </w:style>
  <w:style w:type="paragraph" w:styleId="ListParagraph">
    <w:name w:val="List Paragraph"/>
    <w:basedOn w:val="Normal"/>
    <w:uiPriority w:val="34"/>
    <w:qFormat/>
    <w:rsid w:val="00A12C60"/>
    <w:pPr>
      <w:ind w:left="720"/>
      <w:contextualSpacing/>
    </w:pPr>
  </w:style>
  <w:style w:type="paragraph" w:styleId="BodyText2">
    <w:name w:val="Body Text 2"/>
    <w:basedOn w:val="Normal"/>
    <w:link w:val="BodyText2Char"/>
    <w:rsid w:val="00A12C60"/>
    <w:rPr>
      <w:rFonts w:ascii="Arial" w:hAnsi="Arial"/>
      <w:b/>
      <w:b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12C60"/>
    <w:rPr>
      <w:rFonts w:ascii="Arial" w:eastAsia="Times New Roman" w:hAnsi="Arial" w:cs="Times New Roman"/>
      <w:b/>
      <w:bCs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4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04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4F5A4-3454-4630-92C5-8BDA2CB7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Plumsun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O'Donnell</dc:creator>
  <cp:keywords/>
  <dc:description/>
  <cp:lastModifiedBy>Hannah Rogers</cp:lastModifiedBy>
  <cp:revision>2</cp:revision>
  <dcterms:created xsi:type="dcterms:W3CDTF">2022-04-25T07:55:00Z</dcterms:created>
  <dcterms:modified xsi:type="dcterms:W3CDTF">2022-04-25T07:55:00Z</dcterms:modified>
</cp:coreProperties>
</file>